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02" w:rsidRPr="0055673C" w:rsidRDefault="008A7402" w:rsidP="008A7402">
      <w:pPr>
        <w:pStyle w:val="NoSpacing"/>
        <w:jc w:val="center"/>
        <w:rPr>
          <w:b/>
          <w:sz w:val="28"/>
          <w:szCs w:val="28"/>
        </w:rPr>
      </w:pPr>
      <w:r w:rsidRPr="0055673C">
        <w:rPr>
          <w:b/>
          <w:sz w:val="28"/>
          <w:szCs w:val="28"/>
        </w:rPr>
        <w:t>LACTOBACILLUS PLANTARUM LM</w:t>
      </w:r>
    </w:p>
    <w:p w:rsidR="008A7402" w:rsidRDefault="008A7402" w:rsidP="008A7402">
      <w:pPr>
        <w:pStyle w:val="NoSpacing"/>
      </w:pPr>
    </w:p>
    <w:p w:rsidR="007943CC" w:rsidRDefault="007943CC" w:rsidP="008A7402">
      <w:pPr>
        <w:pStyle w:val="NoSpacing"/>
      </w:pPr>
    </w:p>
    <w:p w:rsidR="007943CC" w:rsidRPr="00066E76" w:rsidRDefault="007943CC" w:rsidP="008A7402">
      <w:pPr>
        <w:pStyle w:val="NoSpacing"/>
      </w:pPr>
    </w:p>
    <w:p w:rsidR="008A7402" w:rsidRDefault="008A7402" w:rsidP="008A7402">
      <w:pPr>
        <w:pStyle w:val="NoSpacing"/>
      </w:pPr>
    </w:p>
    <w:p w:rsidR="008A7402" w:rsidRDefault="008A7402" w:rsidP="008A7402">
      <w:pPr>
        <w:pStyle w:val="NoSpacing"/>
      </w:pPr>
      <w:proofErr w:type="gramStart"/>
      <w:r>
        <w:t xml:space="preserve">Introducing:  </w:t>
      </w:r>
      <w:proofErr w:type="spellStart"/>
      <w:r>
        <w:t>Vivoflora</w:t>
      </w:r>
      <w:proofErr w:type="spellEnd"/>
      <w:r>
        <w:t xml:space="preserve"> </w:t>
      </w:r>
      <w:r>
        <w:rPr>
          <w:i/>
        </w:rPr>
        <w:t>Lactobacillus</w:t>
      </w:r>
      <w:r w:rsidRPr="009A7061">
        <w:rPr>
          <w:i/>
        </w:rPr>
        <w:t xml:space="preserve"> </w:t>
      </w:r>
      <w:proofErr w:type="spellStart"/>
      <w:r w:rsidRPr="009A7061">
        <w:rPr>
          <w:i/>
        </w:rPr>
        <w:t>plantarum</w:t>
      </w:r>
      <w:proofErr w:type="spellEnd"/>
      <w:r>
        <w:t xml:space="preserve"> LM.</w:t>
      </w:r>
      <w:proofErr w:type="gramEnd"/>
      <w:r>
        <w:t xml:space="preserve">  This versatile strain </w:t>
      </w:r>
      <w:r w:rsidRPr="00E50514">
        <w:t>was isolated</w:t>
      </w:r>
      <w:r>
        <w:t xml:space="preserve"> in 2005 by the Biotechnology </w:t>
      </w:r>
      <w:r w:rsidRPr="00E50514">
        <w:t xml:space="preserve">faculty </w:t>
      </w:r>
      <w:r>
        <w:t xml:space="preserve">at the Kiev </w:t>
      </w:r>
      <w:r w:rsidRPr="00E50514">
        <w:t xml:space="preserve">National Technical University from a soy flow </w:t>
      </w:r>
      <w:r>
        <w:t xml:space="preserve">fermentation </w:t>
      </w:r>
      <w:r w:rsidRPr="00E50514">
        <w:t xml:space="preserve">which </w:t>
      </w:r>
      <w:r>
        <w:t xml:space="preserve">consisted of </w:t>
      </w:r>
      <w:r w:rsidRPr="00E50514">
        <w:t>a combination of strains</w:t>
      </w:r>
      <w:r>
        <w:t xml:space="preserve"> from commercial </w:t>
      </w:r>
      <w:r w:rsidRPr="00E50514">
        <w:t>products</w:t>
      </w:r>
      <w:r>
        <w:t xml:space="preserve">.  </w:t>
      </w:r>
      <w:r w:rsidRPr="009A7061">
        <w:rPr>
          <w:i/>
        </w:rPr>
        <w:t xml:space="preserve">L. </w:t>
      </w:r>
      <w:proofErr w:type="spellStart"/>
      <w:r w:rsidRPr="009A7061">
        <w:rPr>
          <w:i/>
        </w:rPr>
        <w:t>plantarum</w:t>
      </w:r>
      <w:proofErr w:type="spellEnd"/>
      <w:r>
        <w:t xml:space="preserve"> LM exhibits anti-pathogenic activity, immune supportive function and combines and works well with less active strains.   This strain demonstrates the ability to stabilize fermented plant based food products and is also highly adapted to vegetarian diets.</w:t>
      </w:r>
    </w:p>
    <w:p w:rsidR="008A7402" w:rsidRDefault="008A7402" w:rsidP="008A7402">
      <w:pPr>
        <w:pStyle w:val="NoSpacing"/>
      </w:pPr>
    </w:p>
    <w:p w:rsidR="008A7402" w:rsidRDefault="008A7402" w:rsidP="008A7402">
      <w:pPr>
        <w:pStyle w:val="NoSpacing"/>
      </w:pPr>
      <w:r>
        <w:t xml:space="preserve">     </w:t>
      </w:r>
    </w:p>
    <w:p w:rsidR="008A7402" w:rsidRPr="0055673C" w:rsidRDefault="008A7402" w:rsidP="008A7402">
      <w:pPr>
        <w:pStyle w:val="NoSpacing"/>
        <w:rPr>
          <w:b/>
        </w:rPr>
      </w:pPr>
      <w:proofErr w:type="gramStart"/>
      <w:r w:rsidRPr="0055673C">
        <w:rPr>
          <w:b/>
        </w:rPr>
        <w:t>TARGET APPLICATION:  Good for daily health maintenance and the prevention of serious health problems.</w:t>
      </w:r>
      <w:proofErr w:type="gramEnd"/>
      <w:r w:rsidRPr="0055673C">
        <w:rPr>
          <w:b/>
        </w:rPr>
        <w:t xml:space="preserve">  This strain can be used for milk, soy and other vegetable products.</w:t>
      </w:r>
    </w:p>
    <w:p w:rsidR="008A7402" w:rsidRPr="00711423" w:rsidRDefault="008A7402" w:rsidP="008A7402">
      <w:pPr>
        <w:pStyle w:val="NoSpacing"/>
      </w:pPr>
    </w:p>
    <w:p w:rsidR="008A7402" w:rsidRDefault="008A7402" w:rsidP="008A7402">
      <w:pPr>
        <w:pStyle w:val="NoSpacing"/>
      </w:pPr>
    </w:p>
    <w:p w:rsidR="008A7402" w:rsidRDefault="008A7402" w:rsidP="008A7402">
      <w:pPr>
        <w:pStyle w:val="NoSpacing"/>
      </w:pPr>
    </w:p>
    <w:p w:rsidR="008A7402" w:rsidRPr="0055673C" w:rsidRDefault="008A7402" w:rsidP="008A7402">
      <w:pPr>
        <w:pStyle w:val="NoSpacing"/>
        <w:rPr>
          <w:b/>
        </w:rPr>
      </w:pPr>
      <w:r w:rsidRPr="0055673C">
        <w:rPr>
          <w:b/>
        </w:rPr>
        <w:t>FUNCITONAL CHARACTERISTICS AND EFFICACY</w:t>
      </w:r>
    </w:p>
    <w:p w:rsidR="008A7402" w:rsidRDefault="008A7402" w:rsidP="008A7402">
      <w:pPr>
        <w:pStyle w:val="NoSpacing"/>
      </w:pPr>
    </w:p>
    <w:p w:rsidR="008A7402" w:rsidRDefault="008A7402" w:rsidP="008A7402">
      <w:pPr>
        <w:pStyle w:val="NoSpacing"/>
      </w:pPr>
      <w:r w:rsidRPr="009A7061">
        <w:rPr>
          <w:i/>
        </w:rPr>
        <w:t xml:space="preserve">L. </w:t>
      </w:r>
      <w:proofErr w:type="spellStart"/>
      <w:r w:rsidRPr="009A7061">
        <w:rPr>
          <w:i/>
        </w:rPr>
        <w:t>plantarum</w:t>
      </w:r>
      <w:proofErr w:type="spellEnd"/>
      <w:r>
        <w:t xml:space="preserve"> LM assists the restoration and balancing of intestinal microbiota, inhibition of growth of pathogenic bacteria, supports the immune system, works well in combination with less active </w:t>
      </w:r>
      <w:proofErr w:type="spellStart"/>
      <w:r>
        <w:t>probiotic</w:t>
      </w:r>
      <w:proofErr w:type="spellEnd"/>
      <w:r>
        <w:t xml:space="preserve"> strains, and is highly adapted to vegetarian diets. </w:t>
      </w:r>
    </w:p>
    <w:p w:rsidR="008A7402" w:rsidRDefault="008A7402" w:rsidP="008A7402">
      <w:pPr>
        <w:pStyle w:val="NoSpacing"/>
      </w:pPr>
    </w:p>
    <w:p w:rsidR="008A7402" w:rsidRDefault="008A7402" w:rsidP="008A7402">
      <w:pPr>
        <w:pStyle w:val="NoSpacing"/>
      </w:pPr>
    </w:p>
    <w:p w:rsidR="008A7402" w:rsidRDefault="008A7402" w:rsidP="008A7402">
      <w:pPr>
        <w:pStyle w:val="NoSpacing"/>
      </w:pPr>
    </w:p>
    <w:p w:rsidR="008A7402" w:rsidRPr="0055673C" w:rsidRDefault="008A7402" w:rsidP="008A7402">
      <w:pPr>
        <w:pStyle w:val="NoSpacing"/>
        <w:rPr>
          <w:b/>
        </w:rPr>
      </w:pPr>
      <w:r w:rsidRPr="0055673C">
        <w:rPr>
          <w:b/>
        </w:rPr>
        <w:t>Digestive Health Functionality</w:t>
      </w:r>
    </w:p>
    <w:p w:rsidR="008A7402" w:rsidRDefault="008A7402" w:rsidP="008A7402">
      <w:pPr>
        <w:pStyle w:val="NoSpacing"/>
      </w:pPr>
    </w:p>
    <w:p w:rsidR="008A7402" w:rsidRDefault="008A7402" w:rsidP="008A7402">
      <w:pPr>
        <w:pStyle w:val="NoSpacing"/>
      </w:pPr>
      <w:r w:rsidRPr="009A7061">
        <w:rPr>
          <w:i/>
        </w:rPr>
        <w:t xml:space="preserve">L. </w:t>
      </w:r>
      <w:proofErr w:type="spellStart"/>
      <w:r w:rsidRPr="009A7061">
        <w:rPr>
          <w:i/>
        </w:rPr>
        <w:t>plantarum</w:t>
      </w:r>
      <w:proofErr w:type="spellEnd"/>
      <w:r>
        <w:t xml:space="preserve"> LM has high levels of survival in the human intestine as well as high resistance to bile salts, gastrointestinal enzymes and acids, and exhibits good adhesion properties in vivo.  It also exhibits significant levels of </w:t>
      </w:r>
      <w:proofErr w:type="spellStart"/>
      <w:r>
        <w:t>proteolytic</w:t>
      </w:r>
      <w:proofErr w:type="spellEnd"/>
      <w:r>
        <w:t xml:space="preserve"> activity to allow for better digestion of plant and animal protein.</w:t>
      </w:r>
    </w:p>
    <w:p w:rsidR="008A7402" w:rsidRDefault="008A7402" w:rsidP="008A7402">
      <w:pPr>
        <w:pStyle w:val="NoSpacing"/>
      </w:pPr>
      <w:r>
        <w:t xml:space="preserve"> </w:t>
      </w:r>
    </w:p>
    <w:p w:rsidR="008A7402" w:rsidRDefault="008A7402" w:rsidP="008A7402">
      <w:pPr>
        <w:pStyle w:val="NoSpacing"/>
      </w:pPr>
      <w:r>
        <w:t xml:space="preserve">L. </w:t>
      </w:r>
      <w:proofErr w:type="spellStart"/>
      <w:r>
        <w:t>plantarum</w:t>
      </w:r>
      <w:proofErr w:type="spellEnd"/>
      <w:r>
        <w:t xml:space="preserve"> LM is highly adapted to vegetarian diets.</w:t>
      </w:r>
    </w:p>
    <w:p w:rsidR="008A7402" w:rsidRDefault="008A7402" w:rsidP="008A7402">
      <w:pPr>
        <w:pStyle w:val="NoSpacing"/>
      </w:pPr>
    </w:p>
    <w:p w:rsidR="008A7402" w:rsidRDefault="008A7402" w:rsidP="008A7402">
      <w:pPr>
        <w:pStyle w:val="NoSpacing"/>
      </w:pPr>
    </w:p>
    <w:p w:rsidR="008A7402" w:rsidRDefault="008A7402" w:rsidP="008A7402">
      <w:pPr>
        <w:pStyle w:val="NoSpacing"/>
      </w:pPr>
    </w:p>
    <w:p w:rsidR="007943CC" w:rsidRDefault="007943CC" w:rsidP="008A7402">
      <w:pPr>
        <w:pStyle w:val="NoSpacing"/>
      </w:pPr>
    </w:p>
    <w:p w:rsidR="007943CC" w:rsidRDefault="007943CC" w:rsidP="008A7402">
      <w:pPr>
        <w:pStyle w:val="NoSpacing"/>
      </w:pPr>
    </w:p>
    <w:p w:rsidR="007943CC" w:rsidRDefault="007943CC" w:rsidP="008A7402">
      <w:pPr>
        <w:pStyle w:val="NoSpacing"/>
      </w:pPr>
    </w:p>
    <w:p w:rsidR="007943CC" w:rsidRDefault="007943CC" w:rsidP="008A7402">
      <w:pPr>
        <w:pStyle w:val="NoSpacing"/>
      </w:pPr>
    </w:p>
    <w:p w:rsidR="008A7402" w:rsidRPr="0055673C" w:rsidRDefault="008A7402" w:rsidP="008A7402">
      <w:pPr>
        <w:pStyle w:val="NoSpacing"/>
        <w:rPr>
          <w:b/>
        </w:rPr>
      </w:pPr>
      <w:r w:rsidRPr="0055673C">
        <w:rPr>
          <w:b/>
        </w:rPr>
        <w:t>Protective Functionality</w:t>
      </w:r>
    </w:p>
    <w:p w:rsidR="008A7402" w:rsidRDefault="008A7402" w:rsidP="008A7402">
      <w:pPr>
        <w:pStyle w:val="NoSpacing"/>
      </w:pPr>
    </w:p>
    <w:p w:rsidR="008A7402" w:rsidRDefault="008A7402" w:rsidP="008A7402">
      <w:pPr>
        <w:pStyle w:val="NoSpacing"/>
      </w:pPr>
      <w:r w:rsidRPr="009A7061">
        <w:rPr>
          <w:i/>
        </w:rPr>
        <w:t xml:space="preserve">L. </w:t>
      </w:r>
      <w:proofErr w:type="spellStart"/>
      <w:r w:rsidRPr="009A7061">
        <w:rPr>
          <w:i/>
        </w:rPr>
        <w:t>plantarum</w:t>
      </w:r>
      <w:proofErr w:type="spellEnd"/>
      <w:r>
        <w:t xml:space="preserve"> LM demonstrates antagonistic activity against pathogenic and conditionally-pathogenic microorganisms and thereby creates favorable conditions for the development of useful gastrointestinal </w:t>
      </w:r>
      <w:proofErr w:type="spellStart"/>
      <w:r>
        <w:t>microflora</w:t>
      </w:r>
      <w:proofErr w:type="spellEnd"/>
      <w:r>
        <w:t xml:space="preserve"> and stimulates the growth of the host microbiota.  This strain exhibits effective levels of antagonistic activity against Gram positive and Gram Negative pathogens including pathogens found in hospital infections, post operative infections and complications such as Salmonella, Escherichia, Staphylococcus, and Proteus genus.  Good antagonistic activity is also demonstrated against food spoilage microorganisms.</w:t>
      </w:r>
    </w:p>
    <w:p w:rsidR="008A7402" w:rsidRDefault="008A7402" w:rsidP="008A7402">
      <w:pPr>
        <w:pStyle w:val="NoSpacing"/>
      </w:pPr>
      <w:r>
        <w:t xml:space="preserve"> </w:t>
      </w:r>
    </w:p>
    <w:p w:rsidR="008A7402" w:rsidRDefault="008A7402" w:rsidP="008A7402">
      <w:pPr>
        <w:pStyle w:val="NoSpacing"/>
      </w:pPr>
    </w:p>
    <w:p w:rsidR="008A7402" w:rsidRPr="0055673C" w:rsidRDefault="008A7402" w:rsidP="008A7402">
      <w:pPr>
        <w:pStyle w:val="NoSpacing"/>
        <w:rPr>
          <w:b/>
        </w:rPr>
      </w:pPr>
      <w:r w:rsidRPr="0055673C">
        <w:rPr>
          <w:b/>
        </w:rPr>
        <w:t>Immune Modulation</w:t>
      </w:r>
    </w:p>
    <w:p w:rsidR="008A7402" w:rsidRDefault="008A7402" w:rsidP="008A7402">
      <w:pPr>
        <w:pStyle w:val="NoSpacing"/>
      </w:pPr>
    </w:p>
    <w:p w:rsidR="008A7402" w:rsidRDefault="008A7402" w:rsidP="008A7402">
      <w:pPr>
        <w:pStyle w:val="NoSpacing"/>
      </w:pPr>
      <w:r w:rsidRPr="009A7061">
        <w:rPr>
          <w:i/>
        </w:rPr>
        <w:t xml:space="preserve">L. </w:t>
      </w:r>
      <w:proofErr w:type="spellStart"/>
      <w:r w:rsidRPr="009A7061">
        <w:rPr>
          <w:i/>
        </w:rPr>
        <w:t>plantarum</w:t>
      </w:r>
      <w:proofErr w:type="spellEnd"/>
      <w:r>
        <w:t xml:space="preserve"> LM demonstrates a high level of non-specific immune activity.  It </w:t>
      </w:r>
      <w:r w:rsidRPr="00CA7E81">
        <w:t xml:space="preserve">stimulates phagocyte </w:t>
      </w:r>
      <w:r>
        <w:t xml:space="preserve">activity, induces IFN </w:t>
      </w:r>
      <w:r w:rsidRPr="00CA7E81">
        <w:t>and NK cells production.</w:t>
      </w:r>
    </w:p>
    <w:p w:rsidR="008A7402" w:rsidRPr="0055673C" w:rsidRDefault="008A7402" w:rsidP="008A7402">
      <w:pPr>
        <w:pStyle w:val="NoSpacing"/>
        <w:rPr>
          <w:b/>
        </w:rPr>
      </w:pPr>
      <w:r w:rsidRPr="0055673C">
        <w:rPr>
          <w:b/>
        </w:rPr>
        <w:t>Anti-Mutagenic and Antibiotic Tolerant Properties</w:t>
      </w:r>
    </w:p>
    <w:p w:rsidR="008A7402" w:rsidRDefault="008A7402" w:rsidP="008A7402">
      <w:pPr>
        <w:pStyle w:val="NoSpacing"/>
      </w:pPr>
    </w:p>
    <w:p w:rsidR="008A7402" w:rsidRDefault="008A7402" w:rsidP="008A7402">
      <w:pPr>
        <w:pStyle w:val="NoSpacing"/>
      </w:pPr>
      <w:r w:rsidRPr="009A7061">
        <w:rPr>
          <w:i/>
        </w:rPr>
        <w:t xml:space="preserve">L. </w:t>
      </w:r>
      <w:proofErr w:type="spellStart"/>
      <w:r w:rsidRPr="009A7061">
        <w:rPr>
          <w:i/>
        </w:rPr>
        <w:t>plantarum</w:t>
      </w:r>
      <w:proofErr w:type="spellEnd"/>
      <w:r>
        <w:t xml:space="preserve"> LM exhibits significant anti-mutagenic properties, good tolerance to </w:t>
      </w:r>
      <w:proofErr w:type="spellStart"/>
      <w:r>
        <w:t>Amikacin</w:t>
      </w:r>
      <w:proofErr w:type="spellEnd"/>
      <w:r>
        <w:t xml:space="preserve">, Streptomycin, </w:t>
      </w:r>
      <w:proofErr w:type="spellStart"/>
      <w:r>
        <w:t>Gentamycin</w:t>
      </w:r>
      <w:proofErr w:type="spellEnd"/>
      <w:r>
        <w:t xml:space="preserve">, and low sensitivity to Penicillin and </w:t>
      </w:r>
      <w:proofErr w:type="spellStart"/>
      <w:r>
        <w:t>Levofloxacin</w:t>
      </w:r>
      <w:proofErr w:type="spellEnd"/>
      <w:r>
        <w:t>.</w:t>
      </w:r>
    </w:p>
    <w:p w:rsidR="008A7402" w:rsidRDefault="008A7402" w:rsidP="008A7402">
      <w:pPr>
        <w:pStyle w:val="NoSpacing"/>
      </w:pPr>
    </w:p>
    <w:p w:rsidR="008A7402" w:rsidRDefault="008A7402" w:rsidP="008A7402">
      <w:pPr>
        <w:pStyle w:val="NoSpacing"/>
      </w:pPr>
    </w:p>
    <w:p w:rsidR="007943CC" w:rsidRDefault="007943CC" w:rsidP="008A7402">
      <w:pPr>
        <w:pStyle w:val="NoSpacing"/>
      </w:pPr>
    </w:p>
    <w:p w:rsidR="007943CC" w:rsidRDefault="007943CC" w:rsidP="008A7402">
      <w:pPr>
        <w:pStyle w:val="NoSpacing"/>
      </w:pPr>
    </w:p>
    <w:p w:rsidR="008A7402" w:rsidRPr="0055673C" w:rsidRDefault="008A7402" w:rsidP="008A7402">
      <w:pPr>
        <w:pStyle w:val="NoSpacing"/>
        <w:rPr>
          <w:b/>
        </w:rPr>
      </w:pPr>
      <w:r w:rsidRPr="0055673C">
        <w:rPr>
          <w:b/>
        </w:rPr>
        <w:t>CLINICAL STUDIES</w:t>
      </w:r>
    </w:p>
    <w:p w:rsidR="008A7402" w:rsidRDefault="008A7402" w:rsidP="008A7402">
      <w:pPr>
        <w:pStyle w:val="NoSpacing"/>
      </w:pPr>
    </w:p>
    <w:p w:rsidR="008A7402" w:rsidRDefault="008A7402" w:rsidP="008A7402">
      <w:pPr>
        <w:pStyle w:val="NoSpacing"/>
      </w:pPr>
      <w:r w:rsidRPr="009A7061">
        <w:rPr>
          <w:i/>
        </w:rPr>
        <w:t xml:space="preserve">Lactobacillus </w:t>
      </w:r>
      <w:proofErr w:type="spellStart"/>
      <w:r w:rsidRPr="009A7061">
        <w:rPr>
          <w:i/>
        </w:rPr>
        <w:t>plantarum</w:t>
      </w:r>
      <w:proofErr w:type="spellEnd"/>
      <w:r>
        <w:t xml:space="preserve"> LM was derived from a root </w:t>
      </w:r>
      <w:r w:rsidRPr="009A7061">
        <w:rPr>
          <w:i/>
        </w:rPr>
        <w:t xml:space="preserve">L. </w:t>
      </w:r>
      <w:proofErr w:type="spellStart"/>
      <w:r w:rsidRPr="009A7061">
        <w:rPr>
          <w:i/>
        </w:rPr>
        <w:t>plantarum</w:t>
      </w:r>
      <w:proofErr w:type="spellEnd"/>
      <w:r>
        <w:t xml:space="preserve"> strain for which clinical studies have been conducted.</w:t>
      </w:r>
    </w:p>
    <w:p w:rsidR="008A7402" w:rsidRDefault="008A7402" w:rsidP="008A7402">
      <w:pPr>
        <w:pStyle w:val="NoSpacing"/>
      </w:pPr>
    </w:p>
    <w:p w:rsidR="008A7402" w:rsidRDefault="008A7402" w:rsidP="008A7402">
      <w:pPr>
        <w:pStyle w:val="NoSpacing"/>
      </w:pPr>
    </w:p>
    <w:p w:rsidR="007943CC" w:rsidRDefault="007943CC" w:rsidP="008A7402">
      <w:pPr>
        <w:pStyle w:val="NoSpacing"/>
      </w:pPr>
    </w:p>
    <w:p w:rsidR="007943CC" w:rsidRDefault="007943CC" w:rsidP="008A7402">
      <w:pPr>
        <w:pStyle w:val="NoSpacing"/>
      </w:pPr>
    </w:p>
    <w:p w:rsidR="008A7402" w:rsidRDefault="008A7402" w:rsidP="008A7402">
      <w:pPr>
        <w:pStyle w:val="NoSpacing"/>
      </w:pPr>
    </w:p>
    <w:p w:rsidR="007943CC" w:rsidRDefault="007943CC" w:rsidP="008A7402">
      <w:pPr>
        <w:pStyle w:val="NoSpacing"/>
        <w:rPr>
          <w:b/>
        </w:rPr>
      </w:pPr>
    </w:p>
    <w:p w:rsidR="007943CC" w:rsidRDefault="007943CC" w:rsidP="008A7402">
      <w:pPr>
        <w:pStyle w:val="NoSpacing"/>
        <w:rPr>
          <w:b/>
        </w:rPr>
      </w:pPr>
    </w:p>
    <w:p w:rsidR="008A7402" w:rsidRPr="0055673C" w:rsidRDefault="008A7402" w:rsidP="008A7402">
      <w:pPr>
        <w:pStyle w:val="NoSpacing"/>
        <w:rPr>
          <w:b/>
        </w:rPr>
      </w:pPr>
      <w:r w:rsidRPr="0055673C">
        <w:rPr>
          <w:b/>
        </w:rPr>
        <w:t>STRAIN ORIGIN &amp; HISTORY</w:t>
      </w:r>
    </w:p>
    <w:p w:rsidR="008A7402" w:rsidRDefault="008A7402" w:rsidP="008A7402">
      <w:pPr>
        <w:pStyle w:val="NoSpacing"/>
      </w:pPr>
    </w:p>
    <w:p w:rsidR="008A7402" w:rsidRDefault="008A7402" w:rsidP="008A7402">
      <w:pPr>
        <w:pStyle w:val="NoSpacing"/>
      </w:pPr>
      <w:r w:rsidRPr="00E50514">
        <w:t xml:space="preserve">This strain was isolated in 2005 at the Kiev National Technical University by the </w:t>
      </w:r>
      <w:proofErr w:type="gramStart"/>
      <w:r w:rsidRPr="00E50514">
        <w:t>Biotechnology  faculty</w:t>
      </w:r>
      <w:proofErr w:type="gramEnd"/>
      <w:r w:rsidRPr="00E50514">
        <w:t>.  The strain was isolated from a soy flow fermentation in which a combinati</w:t>
      </w:r>
      <w:r>
        <w:t>on of strains from commercial products was</w:t>
      </w:r>
      <w:r w:rsidRPr="00E50514">
        <w:t xml:space="preserve"> used.  The </w:t>
      </w:r>
      <w:r w:rsidRPr="009A7061">
        <w:rPr>
          <w:i/>
        </w:rPr>
        <w:t xml:space="preserve">L. </w:t>
      </w:r>
      <w:proofErr w:type="spellStart"/>
      <w:r w:rsidRPr="009A7061">
        <w:rPr>
          <w:i/>
        </w:rPr>
        <w:t>plantarum</w:t>
      </w:r>
      <w:proofErr w:type="spellEnd"/>
      <w:r>
        <w:t xml:space="preserve"> LM</w:t>
      </w:r>
      <w:r w:rsidRPr="00E50514">
        <w:t xml:space="preserve"> strain was chosen to isolate and research because of its fast and impressive growth qualities in soy based media.   It was found that the soy components induce the immune activity of this strain.  The immune activity was found to be higher when grown in soy based media than in casein (milk) based media.  </w:t>
      </w:r>
      <w:r>
        <w:t xml:space="preserve"> </w:t>
      </w:r>
    </w:p>
    <w:p w:rsidR="008A7402" w:rsidRPr="00E50514" w:rsidRDefault="008A7402" w:rsidP="008A7402">
      <w:pPr>
        <w:pStyle w:val="NoSpacing"/>
      </w:pPr>
    </w:p>
    <w:p w:rsidR="008A7402" w:rsidRDefault="008A7402" w:rsidP="008A7402">
      <w:pPr>
        <w:pStyle w:val="NoSpacing"/>
      </w:pPr>
      <w:r w:rsidRPr="00E50514">
        <w:t>The strain was included in PhD research (</w:t>
      </w:r>
      <w:proofErr w:type="spellStart"/>
      <w:r w:rsidRPr="00E50514">
        <w:t>Starovoitova</w:t>
      </w:r>
      <w:proofErr w:type="spellEnd"/>
      <w:r w:rsidRPr="00E50514">
        <w:t xml:space="preserve"> Svetlana</w:t>
      </w:r>
      <w:r w:rsidRPr="00CA7E81">
        <w:t xml:space="preserve">, Kiev Technical University, </w:t>
      </w:r>
      <w:proofErr w:type="gramStart"/>
      <w:r w:rsidRPr="00CA7E81">
        <w:t>Biotechnology</w:t>
      </w:r>
      <w:proofErr w:type="gramEnd"/>
      <w:r w:rsidRPr="00CA7E81">
        <w:t xml:space="preserve"> Department).  This research focused on the adhesion, antago</w:t>
      </w:r>
      <w:r w:rsidRPr="00E50514">
        <w:t>nist</w:t>
      </w:r>
      <w:r>
        <w:t xml:space="preserve">ic and immune activity of some </w:t>
      </w:r>
      <w:r w:rsidRPr="00E50514">
        <w:t xml:space="preserve">strains, including new isolated </w:t>
      </w:r>
      <w:r w:rsidRPr="009A7061">
        <w:rPr>
          <w:i/>
        </w:rPr>
        <w:t xml:space="preserve">L. </w:t>
      </w:r>
      <w:proofErr w:type="spellStart"/>
      <w:r w:rsidRPr="009A7061">
        <w:rPr>
          <w:i/>
        </w:rPr>
        <w:t>plantarum</w:t>
      </w:r>
      <w:proofErr w:type="spellEnd"/>
      <w:r>
        <w:t xml:space="preserve"> LM</w:t>
      </w:r>
      <w:r w:rsidRPr="00E50514">
        <w:t>.  This strain was originally an industr</w:t>
      </w:r>
      <w:r>
        <w:t xml:space="preserve">ial strain, so it was used as a reference strain, </w:t>
      </w:r>
      <w:r w:rsidRPr="00E50514">
        <w:t>is know</w:t>
      </w:r>
      <w:r>
        <w:t>n</w:t>
      </w:r>
      <w:r w:rsidRPr="00E50514">
        <w:t xml:space="preserve"> to be safe for human consumption and has shown promising therapeutic qualities. </w:t>
      </w:r>
    </w:p>
    <w:p w:rsidR="008A7402" w:rsidRDefault="008A7402" w:rsidP="008A7402">
      <w:pPr>
        <w:pStyle w:val="NoSpacing"/>
      </w:pPr>
      <w:r>
        <w:t xml:space="preserve"> </w:t>
      </w:r>
    </w:p>
    <w:p w:rsidR="008A7402" w:rsidRDefault="008A7402" w:rsidP="008A7402">
      <w:pPr>
        <w:pStyle w:val="NoSpacing"/>
      </w:pPr>
      <w:r>
        <w:t xml:space="preserve"> </w:t>
      </w:r>
    </w:p>
    <w:p w:rsidR="007943CC" w:rsidRDefault="007943CC" w:rsidP="008A7402">
      <w:pPr>
        <w:pStyle w:val="NoSpacing"/>
        <w:rPr>
          <w:b/>
        </w:rPr>
      </w:pPr>
    </w:p>
    <w:p w:rsidR="007943CC" w:rsidRDefault="007943CC" w:rsidP="008A7402">
      <w:pPr>
        <w:pStyle w:val="NoSpacing"/>
        <w:rPr>
          <w:b/>
        </w:rPr>
      </w:pPr>
    </w:p>
    <w:p w:rsidR="008A7402" w:rsidRPr="0055673C" w:rsidRDefault="008A7402" w:rsidP="008A7402">
      <w:pPr>
        <w:pStyle w:val="NoSpacing"/>
        <w:rPr>
          <w:b/>
        </w:rPr>
      </w:pPr>
      <w:r w:rsidRPr="0055673C">
        <w:rPr>
          <w:b/>
        </w:rPr>
        <w:t>STRAIN AUTHENTICITY &amp; DEPOSIT</w:t>
      </w:r>
    </w:p>
    <w:p w:rsidR="008A7402" w:rsidRPr="00711423" w:rsidRDefault="008A7402" w:rsidP="008A7402">
      <w:pPr>
        <w:pStyle w:val="NoSpacing"/>
      </w:pPr>
    </w:p>
    <w:p w:rsidR="008A7402" w:rsidRDefault="008A7402" w:rsidP="008A7402">
      <w:pPr>
        <w:pStyle w:val="NoSpacing"/>
      </w:pPr>
      <w:r>
        <w:t xml:space="preserve">According to FAO/WHO, this strain has been identified as </w:t>
      </w:r>
      <w:r w:rsidRPr="009A7061">
        <w:rPr>
          <w:i/>
        </w:rPr>
        <w:t xml:space="preserve">Lactobacillus </w:t>
      </w:r>
      <w:proofErr w:type="spellStart"/>
      <w:r w:rsidRPr="009A7061">
        <w:rPr>
          <w:i/>
        </w:rPr>
        <w:t>plantarum</w:t>
      </w:r>
      <w:proofErr w:type="spellEnd"/>
      <w:r>
        <w:t xml:space="preserve"> by use of phenotypic characterization, carbohydrate utilization or fermentation profile, and genetic </w:t>
      </w:r>
      <w:proofErr w:type="spellStart"/>
      <w:r>
        <w:t>ribotype</w:t>
      </w:r>
      <w:proofErr w:type="spellEnd"/>
      <w:r>
        <w:t xml:space="preserve"> techniques.  This strain has been deposited in the NTU Biotechnology Department Collection as </w:t>
      </w:r>
      <w:r w:rsidRPr="009A7061">
        <w:rPr>
          <w:i/>
        </w:rPr>
        <w:t xml:space="preserve">L. </w:t>
      </w:r>
      <w:proofErr w:type="spellStart"/>
      <w:r w:rsidRPr="009A7061">
        <w:rPr>
          <w:i/>
        </w:rPr>
        <w:t>plantarum</w:t>
      </w:r>
      <w:proofErr w:type="spellEnd"/>
      <w:r>
        <w:t xml:space="preserve"> LM.</w:t>
      </w:r>
    </w:p>
    <w:p w:rsidR="008A7402" w:rsidRDefault="008A7402" w:rsidP="008A7402">
      <w:pPr>
        <w:pStyle w:val="NoSpacing"/>
      </w:pPr>
    </w:p>
    <w:p w:rsidR="008A7402" w:rsidRDefault="008A7402" w:rsidP="008A7402">
      <w:pPr>
        <w:pStyle w:val="NoSpacing"/>
      </w:pPr>
    </w:p>
    <w:p w:rsidR="007943CC" w:rsidRDefault="007943CC" w:rsidP="008A7402">
      <w:pPr>
        <w:pStyle w:val="NoSpacing"/>
        <w:rPr>
          <w:b/>
        </w:rPr>
      </w:pPr>
    </w:p>
    <w:p w:rsidR="007943CC" w:rsidRDefault="007943CC" w:rsidP="008A7402">
      <w:pPr>
        <w:pStyle w:val="NoSpacing"/>
        <w:rPr>
          <w:b/>
        </w:rPr>
      </w:pPr>
    </w:p>
    <w:p w:rsidR="008A7402" w:rsidRPr="0055673C" w:rsidRDefault="008A7402" w:rsidP="008A7402">
      <w:pPr>
        <w:pStyle w:val="NoSpacing"/>
        <w:rPr>
          <w:b/>
        </w:rPr>
      </w:pPr>
      <w:r w:rsidRPr="0055673C">
        <w:rPr>
          <w:b/>
        </w:rPr>
        <w:t>SAFETY ASSESSMENT</w:t>
      </w:r>
    </w:p>
    <w:p w:rsidR="008A7402" w:rsidRPr="00711423" w:rsidRDefault="008A7402" w:rsidP="008A7402">
      <w:pPr>
        <w:pStyle w:val="NoSpacing"/>
      </w:pPr>
    </w:p>
    <w:p w:rsidR="008A7402" w:rsidRDefault="008A7402" w:rsidP="008A7402">
      <w:pPr>
        <w:pStyle w:val="NoSpacing"/>
      </w:pPr>
      <w:r>
        <w:t xml:space="preserve">A safety assessment has been performed for acute and chronic toxicity using rats and mice.  The LD50 in acute testing was &gt;20g/kg body mass.  A culture of this strain is safe and non-toxic.  </w:t>
      </w:r>
      <w:r w:rsidRPr="009A7061">
        <w:rPr>
          <w:i/>
        </w:rPr>
        <w:t xml:space="preserve">Lactobacillus </w:t>
      </w:r>
      <w:proofErr w:type="spellStart"/>
      <w:r w:rsidRPr="009A7061">
        <w:rPr>
          <w:i/>
        </w:rPr>
        <w:t>plantarum</w:t>
      </w:r>
      <w:proofErr w:type="spellEnd"/>
      <w:r>
        <w:t xml:space="preserve"> is a strain commonly used in food culture and found in plant material and is generally regarded as safe (GRAS).</w:t>
      </w:r>
    </w:p>
    <w:p w:rsidR="008A7402" w:rsidRDefault="008A7402" w:rsidP="008A7402">
      <w:pPr>
        <w:pStyle w:val="NoSpacing"/>
      </w:pPr>
    </w:p>
    <w:p w:rsidR="008A7402" w:rsidRDefault="008A7402" w:rsidP="008A7402">
      <w:pPr>
        <w:pStyle w:val="NoSpacing"/>
      </w:pPr>
    </w:p>
    <w:p w:rsidR="008A7402" w:rsidRDefault="008A7402" w:rsidP="008A7402">
      <w:pPr>
        <w:pStyle w:val="NoSpacing"/>
      </w:pPr>
    </w:p>
    <w:p w:rsidR="008A7402" w:rsidRDefault="008A7402" w:rsidP="008A7402">
      <w:pPr>
        <w:pStyle w:val="NoSpacing"/>
      </w:pPr>
    </w:p>
    <w:p w:rsidR="008A7402" w:rsidRDefault="008A7402" w:rsidP="008A7402">
      <w:pPr>
        <w:pStyle w:val="NoSpacing"/>
        <w:rPr>
          <w:b/>
          <w:lang w:val="en-GB"/>
        </w:rPr>
      </w:pPr>
      <w:r w:rsidRPr="0055673C">
        <w:rPr>
          <w:b/>
          <w:lang w:val="en-GB"/>
        </w:rPr>
        <w:t>LIST OF PUBLICATIONS</w:t>
      </w:r>
    </w:p>
    <w:p w:rsidR="007943CC" w:rsidRDefault="007943CC" w:rsidP="008A7402">
      <w:pPr>
        <w:pStyle w:val="NoSpacing"/>
        <w:rPr>
          <w:b/>
          <w:lang w:val="en-GB"/>
        </w:rPr>
      </w:pPr>
    </w:p>
    <w:p w:rsidR="007943CC" w:rsidRPr="0055673C" w:rsidRDefault="007943CC" w:rsidP="008A7402">
      <w:pPr>
        <w:pStyle w:val="NoSpacing"/>
        <w:rPr>
          <w:b/>
          <w:lang w:val="en-GB"/>
        </w:rPr>
      </w:pPr>
    </w:p>
    <w:p w:rsidR="008A7402" w:rsidRDefault="008A7402" w:rsidP="008A7402">
      <w:pPr>
        <w:pStyle w:val="NoSpacing"/>
        <w:rPr>
          <w:lang w:val="en-GB"/>
        </w:rPr>
      </w:pPr>
      <w:r>
        <w:rPr>
          <w:lang w:val="en-GB"/>
        </w:rPr>
        <w:tab/>
      </w:r>
    </w:p>
    <w:p w:rsidR="008A7402" w:rsidRPr="001D5870" w:rsidRDefault="008A7402" w:rsidP="008A7402">
      <w:pPr>
        <w:pStyle w:val="NoSpacing"/>
        <w:numPr>
          <w:ilvl w:val="0"/>
          <w:numId w:val="1"/>
        </w:numPr>
      </w:pPr>
      <w:proofErr w:type="spellStart"/>
      <w:r>
        <w:rPr>
          <w:lang w:val="en-GB"/>
        </w:rPr>
        <w:t>Starovoytova</w:t>
      </w:r>
      <w:proofErr w:type="spellEnd"/>
      <w:r>
        <w:rPr>
          <w:lang w:val="en-GB"/>
        </w:rPr>
        <w:t xml:space="preserve"> S., Gorchakov V. Lactic Acid Bacteria strain Selection for Effective </w:t>
      </w:r>
      <w:proofErr w:type="spellStart"/>
      <w:r>
        <w:rPr>
          <w:lang w:val="en-GB"/>
        </w:rPr>
        <w:t>Probiotics</w:t>
      </w:r>
      <w:proofErr w:type="spellEnd"/>
      <w:r>
        <w:rPr>
          <w:lang w:val="en-GB"/>
        </w:rPr>
        <w:t xml:space="preserve"> Compositions.  2006, Scientific News of NTU “KPI”, v5, pp.100-103</w:t>
      </w:r>
    </w:p>
    <w:p w:rsidR="008A7402" w:rsidRDefault="008A7402" w:rsidP="008A7402">
      <w:pPr>
        <w:pStyle w:val="NoSpacing"/>
        <w:rPr>
          <w:lang w:val="en-GB"/>
        </w:rPr>
      </w:pPr>
    </w:p>
    <w:p w:rsidR="008A7402" w:rsidRDefault="008A7402" w:rsidP="008A7402">
      <w:pPr>
        <w:pStyle w:val="NoSpacing"/>
        <w:numPr>
          <w:ilvl w:val="0"/>
          <w:numId w:val="1"/>
        </w:numPr>
      </w:pPr>
      <w:proofErr w:type="spellStart"/>
      <w:r>
        <w:t>Starovoytova</w:t>
      </w:r>
      <w:proofErr w:type="spellEnd"/>
      <w:r>
        <w:t xml:space="preserve"> S, </w:t>
      </w:r>
      <w:proofErr w:type="spellStart"/>
      <w:r>
        <w:t>Timoshok</w:t>
      </w:r>
      <w:proofErr w:type="spellEnd"/>
      <w:r>
        <w:t xml:space="preserve"> N, Gorchakov V, </w:t>
      </w:r>
      <w:proofErr w:type="spellStart"/>
      <w:r>
        <w:t>Spivak</w:t>
      </w:r>
      <w:proofErr w:type="spellEnd"/>
      <w:r>
        <w:t xml:space="preserve"> N. Interferon induction activity of Lactic Acid Bacteria;</w:t>
      </w:r>
      <w:r w:rsidRPr="001D5870">
        <w:t xml:space="preserve"> </w:t>
      </w:r>
      <w:r w:rsidRPr="000B1C83">
        <w:t>2007, Immu</w:t>
      </w:r>
      <w:r>
        <w:t>nology and Allergy (Ukrainian), #4, pp. 24-27</w:t>
      </w:r>
    </w:p>
    <w:p w:rsidR="008A7402" w:rsidRDefault="008A7402" w:rsidP="008A7402">
      <w:pPr>
        <w:pStyle w:val="NoSpacing"/>
      </w:pPr>
    </w:p>
    <w:p w:rsidR="008A7402" w:rsidRDefault="008A7402" w:rsidP="008A7402">
      <w:pPr>
        <w:pStyle w:val="NoSpacing"/>
        <w:numPr>
          <w:ilvl w:val="0"/>
          <w:numId w:val="1"/>
        </w:numPr>
      </w:pPr>
      <w:proofErr w:type="spellStart"/>
      <w:r w:rsidRPr="000B1C83">
        <w:t>Starovoytova</w:t>
      </w:r>
      <w:proofErr w:type="spellEnd"/>
      <w:r w:rsidRPr="000B1C83">
        <w:t xml:space="preserve"> S.,  </w:t>
      </w:r>
      <w:proofErr w:type="spellStart"/>
      <w:r w:rsidRPr="000B1C83">
        <w:t>Oryabinska</w:t>
      </w:r>
      <w:proofErr w:type="spellEnd"/>
      <w:r w:rsidRPr="000B1C83">
        <w:t xml:space="preserve"> L, Gorchakov V. Cholinesterase   and protease  activity of Lactic Acid Bacteria in vitro ; 2007,  Environment and Health ,#4 (43), pp.68-71</w:t>
      </w:r>
    </w:p>
    <w:p w:rsidR="008A7402" w:rsidRDefault="008A7402" w:rsidP="008A7402">
      <w:pPr>
        <w:pStyle w:val="NoSpacing"/>
      </w:pPr>
    </w:p>
    <w:p w:rsidR="008A7402" w:rsidRDefault="008A7402" w:rsidP="008A7402">
      <w:pPr>
        <w:pStyle w:val="NoSpacing"/>
        <w:numPr>
          <w:ilvl w:val="0"/>
          <w:numId w:val="1"/>
        </w:numPr>
      </w:pPr>
      <w:proofErr w:type="spellStart"/>
      <w:r w:rsidRPr="000B1C83">
        <w:t>Starovoytova</w:t>
      </w:r>
      <w:proofErr w:type="spellEnd"/>
      <w:r w:rsidRPr="000B1C83">
        <w:t xml:space="preserve"> S, </w:t>
      </w:r>
      <w:proofErr w:type="spellStart"/>
      <w:r w:rsidRPr="000B1C83">
        <w:t>Timoshok</w:t>
      </w:r>
      <w:proofErr w:type="spellEnd"/>
      <w:r w:rsidRPr="000B1C83">
        <w:t xml:space="preserve"> N, </w:t>
      </w:r>
      <w:proofErr w:type="spellStart"/>
      <w:r w:rsidRPr="000B1C83">
        <w:t>Spivak</w:t>
      </w:r>
      <w:proofErr w:type="spellEnd"/>
      <w:r w:rsidRPr="000B1C83">
        <w:t xml:space="preserve"> N. Influence of Lactic Acid bacteria  associated  cultures  at mice experimental </w:t>
      </w:r>
      <w:proofErr w:type="spellStart"/>
      <w:r w:rsidRPr="000B1C83">
        <w:t>meningoencephalytic</w:t>
      </w:r>
      <w:proofErr w:type="spellEnd"/>
      <w:r w:rsidRPr="000B1C83">
        <w:t xml:space="preserve">  herpes infection; 2008, In Abstracts of International Conference  “Antibacterial and anti-viral therapy  on hospital treatment” , </w:t>
      </w:r>
      <w:proofErr w:type="spellStart"/>
      <w:r w:rsidRPr="000B1C83">
        <w:t>Charkov</w:t>
      </w:r>
      <w:proofErr w:type="spellEnd"/>
      <w:r w:rsidRPr="000B1C83">
        <w:t>, Ukrain</w:t>
      </w:r>
      <w:r>
        <w:t>e</w:t>
      </w:r>
      <w:r w:rsidRPr="000B1C83">
        <w:t xml:space="preserve">, </w:t>
      </w:r>
      <w:r>
        <w:t>pp.316-317</w:t>
      </w:r>
    </w:p>
    <w:p w:rsidR="008A7402" w:rsidRDefault="008A7402" w:rsidP="008A7402">
      <w:pPr>
        <w:pStyle w:val="NoSpacing"/>
      </w:pPr>
    </w:p>
    <w:p w:rsidR="008A7402" w:rsidRDefault="008A7402" w:rsidP="008A7402">
      <w:pPr>
        <w:pStyle w:val="NoSpacing"/>
        <w:numPr>
          <w:ilvl w:val="0"/>
          <w:numId w:val="1"/>
        </w:numPr>
      </w:pPr>
      <w:proofErr w:type="spellStart"/>
      <w:r w:rsidRPr="000B1C83">
        <w:t>Timoshok</w:t>
      </w:r>
      <w:proofErr w:type="spellEnd"/>
      <w:r w:rsidRPr="000B1C83">
        <w:t xml:space="preserve"> N,  </w:t>
      </w:r>
      <w:proofErr w:type="spellStart"/>
      <w:r w:rsidRPr="000B1C83">
        <w:t>Shynkarenko</w:t>
      </w:r>
      <w:proofErr w:type="spellEnd"/>
      <w:r w:rsidRPr="000B1C83">
        <w:t xml:space="preserve"> L, </w:t>
      </w:r>
      <w:proofErr w:type="spellStart"/>
      <w:r w:rsidRPr="000B1C83">
        <w:t>Starovoytova</w:t>
      </w:r>
      <w:proofErr w:type="spellEnd"/>
      <w:r w:rsidRPr="000B1C83">
        <w:t xml:space="preserve"> S, </w:t>
      </w:r>
      <w:proofErr w:type="spellStart"/>
      <w:r w:rsidRPr="000B1C83">
        <w:t>Spivak</w:t>
      </w:r>
      <w:proofErr w:type="spellEnd"/>
      <w:r w:rsidRPr="000B1C83">
        <w:t xml:space="preserve"> N. Investigation of interferon induction activity of new </w:t>
      </w:r>
      <w:proofErr w:type="spellStart"/>
      <w:r w:rsidRPr="000B1C83">
        <w:t>Probiotic</w:t>
      </w:r>
      <w:proofErr w:type="spellEnd"/>
      <w:r w:rsidRPr="000B1C83">
        <w:t xml:space="preserve"> composition   and  strains </w:t>
      </w:r>
      <w:proofErr w:type="spellStart"/>
      <w:r w:rsidRPr="000B1C83">
        <w:t>L.delbrueckii</w:t>
      </w:r>
      <w:proofErr w:type="spellEnd"/>
      <w:r w:rsidRPr="000B1C83">
        <w:t xml:space="preserve"> 86, </w:t>
      </w:r>
      <w:proofErr w:type="spellStart"/>
      <w:r w:rsidRPr="000B1C83">
        <w:t>L.rhamnosus</w:t>
      </w:r>
      <w:proofErr w:type="spellEnd"/>
      <w:r w:rsidRPr="000B1C83">
        <w:t xml:space="preserve"> to compare  with Del-Immune V and </w:t>
      </w:r>
      <w:proofErr w:type="spellStart"/>
      <w:r w:rsidRPr="000B1C83">
        <w:t>Lactobacterin</w:t>
      </w:r>
      <w:proofErr w:type="spellEnd"/>
      <w:r w:rsidRPr="000B1C83">
        <w:t xml:space="preserve"> (</w:t>
      </w:r>
      <w:proofErr w:type="spellStart"/>
      <w:r w:rsidRPr="000B1C83">
        <w:t>L.plantarum</w:t>
      </w:r>
      <w:proofErr w:type="spellEnd"/>
      <w:r w:rsidRPr="000B1C83">
        <w:t>); 2009, IIX Congress of  Ukrainian Microbiological Society , Abstracts Book, p.264</w:t>
      </w:r>
    </w:p>
    <w:p w:rsidR="008A7402" w:rsidRDefault="008A7402" w:rsidP="008A7402">
      <w:pPr>
        <w:pStyle w:val="NoSpacing"/>
      </w:pPr>
    </w:p>
    <w:p w:rsidR="008A7402" w:rsidRPr="002C4C7F" w:rsidRDefault="008A7402" w:rsidP="008A7402">
      <w:pPr>
        <w:pStyle w:val="NoSpacing"/>
        <w:numPr>
          <w:ilvl w:val="0"/>
          <w:numId w:val="1"/>
        </w:numPr>
        <w:rPr>
          <w:lang w:val="en-GB"/>
        </w:rPr>
      </w:pPr>
      <w:proofErr w:type="spellStart"/>
      <w:r w:rsidRPr="000B1C83">
        <w:t>Starovoytova</w:t>
      </w:r>
      <w:proofErr w:type="spellEnd"/>
      <w:r w:rsidRPr="000B1C83">
        <w:t xml:space="preserve"> S, </w:t>
      </w:r>
      <w:proofErr w:type="spellStart"/>
      <w:r w:rsidRPr="000B1C83">
        <w:t>Timoshok</w:t>
      </w:r>
      <w:proofErr w:type="spellEnd"/>
      <w:r w:rsidRPr="000B1C83">
        <w:t xml:space="preserve"> N, Gorchakov V, </w:t>
      </w:r>
      <w:proofErr w:type="spellStart"/>
      <w:r w:rsidRPr="000B1C83">
        <w:t>Spivak</w:t>
      </w:r>
      <w:proofErr w:type="spellEnd"/>
      <w:r w:rsidRPr="000B1C83">
        <w:t xml:space="preserve"> N. </w:t>
      </w:r>
      <w:proofErr w:type="spellStart"/>
      <w:r w:rsidRPr="000B1C83">
        <w:t>Immunomodulating</w:t>
      </w:r>
      <w:proofErr w:type="spellEnd"/>
      <w:r w:rsidRPr="000B1C83">
        <w:t xml:space="preserve">  abilities of Lactic Acid Bacteria.2009; </w:t>
      </w:r>
      <w:proofErr w:type="spellStart"/>
      <w:r w:rsidRPr="000B1C83">
        <w:t>Microbiol.J</w:t>
      </w:r>
      <w:proofErr w:type="spellEnd"/>
      <w:r w:rsidRPr="000B1C83">
        <w:t>., V71, #3, pp.41-47</w:t>
      </w:r>
    </w:p>
    <w:p w:rsidR="00E45DAD" w:rsidRDefault="00E45DAD"/>
    <w:sectPr w:rsidR="00E45DAD" w:rsidSect="00E45DAD">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74B" w:rsidRDefault="007D774B" w:rsidP="00E45DAD">
      <w:pPr>
        <w:spacing w:after="0" w:line="240" w:lineRule="auto"/>
      </w:pPr>
      <w:r>
        <w:separator/>
      </w:r>
    </w:p>
  </w:endnote>
  <w:endnote w:type="continuationSeparator" w:id="0">
    <w:p w:rsidR="007D774B" w:rsidRDefault="007D774B" w:rsidP="00E45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AD" w:rsidRDefault="00E45DAD">
    <w:pPr>
      <w:pStyle w:val="Footer"/>
    </w:pPr>
    <w:r>
      <w:rPr>
        <w:noProof/>
      </w:rPr>
      <w:drawing>
        <wp:inline distT="0" distB="0" distL="0" distR="0">
          <wp:extent cx="5943600" cy="1827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82753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74B" w:rsidRDefault="007D774B" w:rsidP="00E45DAD">
      <w:pPr>
        <w:spacing w:after="0" w:line="240" w:lineRule="auto"/>
      </w:pPr>
      <w:r>
        <w:separator/>
      </w:r>
    </w:p>
  </w:footnote>
  <w:footnote w:type="continuationSeparator" w:id="0">
    <w:p w:rsidR="007D774B" w:rsidRDefault="007D774B" w:rsidP="00E45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DAD" w:rsidRDefault="00E45DAD">
    <w:pPr>
      <w:pStyle w:val="Header"/>
    </w:pPr>
    <w:r>
      <w:rPr>
        <w:noProof/>
      </w:rPr>
      <w:drawing>
        <wp:inline distT="0" distB="0" distL="0" distR="0">
          <wp:extent cx="5943600"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316990"/>
                  </a:xfrm>
                  <a:prstGeom prst="rect">
                    <a:avLst/>
                  </a:prstGeom>
                </pic:spPr>
              </pic:pic>
            </a:graphicData>
          </a:graphic>
        </wp:inline>
      </w:drawing>
    </w:r>
  </w:p>
  <w:p w:rsidR="00E45DAD" w:rsidRDefault="00E45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A51D0"/>
    <w:multiLevelType w:val="hybridMultilevel"/>
    <w:tmpl w:val="C532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45DAD"/>
    <w:rsid w:val="000D36FF"/>
    <w:rsid w:val="00367742"/>
    <w:rsid w:val="007943CC"/>
    <w:rsid w:val="007A625A"/>
    <w:rsid w:val="007D774B"/>
    <w:rsid w:val="00801D2A"/>
    <w:rsid w:val="008A7402"/>
    <w:rsid w:val="00C37D50"/>
    <w:rsid w:val="00E45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AD"/>
  </w:style>
  <w:style w:type="paragraph" w:styleId="Footer">
    <w:name w:val="footer"/>
    <w:basedOn w:val="Normal"/>
    <w:link w:val="FooterChar"/>
    <w:uiPriority w:val="99"/>
    <w:unhideWhenUsed/>
    <w:rsid w:val="00E4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AD"/>
  </w:style>
  <w:style w:type="paragraph" w:styleId="BalloonText">
    <w:name w:val="Balloon Text"/>
    <w:basedOn w:val="Normal"/>
    <w:link w:val="BalloonTextChar"/>
    <w:uiPriority w:val="99"/>
    <w:semiHidden/>
    <w:unhideWhenUsed/>
    <w:rsid w:val="00E4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AD"/>
    <w:rPr>
      <w:rFonts w:ascii="Tahoma" w:hAnsi="Tahoma" w:cs="Tahoma"/>
      <w:sz w:val="16"/>
      <w:szCs w:val="16"/>
    </w:rPr>
  </w:style>
  <w:style w:type="paragraph" w:styleId="NoSpacing">
    <w:name w:val="No Spacing"/>
    <w:uiPriority w:val="1"/>
    <w:qFormat/>
    <w:rsid w:val="008A740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AD"/>
  </w:style>
  <w:style w:type="paragraph" w:styleId="Footer">
    <w:name w:val="footer"/>
    <w:basedOn w:val="Normal"/>
    <w:link w:val="FooterChar"/>
    <w:uiPriority w:val="99"/>
    <w:unhideWhenUsed/>
    <w:rsid w:val="00E45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AD"/>
  </w:style>
  <w:style w:type="paragraph" w:styleId="BalloonText">
    <w:name w:val="Balloon Text"/>
    <w:basedOn w:val="Normal"/>
    <w:link w:val="BalloonTextChar"/>
    <w:uiPriority w:val="99"/>
    <w:semiHidden/>
    <w:unhideWhenUsed/>
    <w:rsid w:val="00E4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Strawhand</dc:creator>
  <cp:lastModifiedBy>Frannie</cp:lastModifiedBy>
  <cp:revision>3</cp:revision>
  <cp:lastPrinted>2013-03-25T20:38:00Z</cp:lastPrinted>
  <dcterms:created xsi:type="dcterms:W3CDTF">2013-03-26T16:06:00Z</dcterms:created>
  <dcterms:modified xsi:type="dcterms:W3CDTF">2013-03-26T16:24:00Z</dcterms:modified>
</cp:coreProperties>
</file>